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68" w:rsidRDefault="005D3F68" w:rsidP="005D3F68">
      <w:pPr>
        <w:rPr>
          <w:sz w:val="22"/>
          <w:szCs w:val="22"/>
          <w:highlight w:val="yellow"/>
        </w:rPr>
      </w:pPr>
      <w:bookmarkStart w:id="0" w:name="_GoBack"/>
      <w:bookmarkEnd w:id="0"/>
      <w:r>
        <w:rPr>
          <w:sz w:val="22"/>
          <w:szCs w:val="22"/>
          <w:highlight w:val="yellow"/>
        </w:rPr>
        <w:t>[Vorname] [Nachname]</w:t>
      </w:r>
    </w:p>
    <w:p w:rsidR="005D3F68" w:rsidRDefault="005D3F68" w:rsidP="005D3F68">
      <w:pPr>
        <w:rPr>
          <w:sz w:val="22"/>
          <w:szCs w:val="22"/>
          <w:highlight w:val="yellow"/>
        </w:rPr>
      </w:pPr>
      <w:r>
        <w:rPr>
          <w:sz w:val="22"/>
          <w:szCs w:val="22"/>
          <w:highlight w:val="yellow"/>
        </w:rPr>
        <w:t>[Adresse]</w:t>
      </w:r>
    </w:p>
    <w:p w:rsidR="005D3F68" w:rsidRDefault="005D3F68" w:rsidP="005D3F68">
      <w:pPr>
        <w:rPr>
          <w:sz w:val="22"/>
          <w:szCs w:val="22"/>
        </w:rPr>
      </w:pPr>
      <w:r>
        <w:rPr>
          <w:sz w:val="22"/>
          <w:szCs w:val="22"/>
          <w:highlight w:val="yellow"/>
        </w:rPr>
        <w:t>[PLZ] [Ort]</w:t>
      </w:r>
    </w:p>
    <w:p w:rsidR="005D3F68" w:rsidRDefault="005D3F68" w:rsidP="005D3F68">
      <w:pPr>
        <w:rPr>
          <w:sz w:val="22"/>
          <w:szCs w:val="22"/>
        </w:rPr>
      </w:pPr>
    </w:p>
    <w:p w:rsidR="005D3F68" w:rsidRDefault="005D3F68" w:rsidP="005D3F68">
      <w:pPr>
        <w:rPr>
          <w:sz w:val="22"/>
          <w:szCs w:val="22"/>
        </w:rPr>
      </w:pPr>
    </w:p>
    <w:p w:rsidR="005D3F68" w:rsidRDefault="005D3F68" w:rsidP="005D3F68">
      <w:pPr>
        <w:rPr>
          <w:sz w:val="22"/>
          <w:szCs w:val="22"/>
        </w:rPr>
      </w:pPr>
    </w:p>
    <w:p w:rsidR="005D3F68" w:rsidRDefault="005D3F68" w:rsidP="005D3F68">
      <w:pPr>
        <w:rPr>
          <w:sz w:val="22"/>
          <w:szCs w:val="22"/>
        </w:rPr>
      </w:pPr>
    </w:p>
    <w:p w:rsidR="005D3F68" w:rsidRDefault="005D3F68" w:rsidP="005D3F68">
      <w:pPr>
        <w:rPr>
          <w:sz w:val="22"/>
          <w:szCs w:val="22"/>
          <w:u w:val="single"/>
        </w:rPr>
      </w:pPr>
      <w:r>
        <w:rPr>
          <w:sz w:val="22"/>
          <w:szCs w:val="22"/>
          <w:u w:val="single"/>
        </w:rPr>
        <w:t>Einschreiben</w:t>
      </w:r>
    </w:p>
    <w:p w:rsidR="0089475A" w:rsidRPr="00A45F1F" w:rsidRDefault="00B2782D" w:rsidP="0089475A">
      <w:pPr>
        <w:rPr>
          <w:sz w:val="22"/>
          <w:szCs w:val="22"/>
          <w:lang w:val="de-AT"/>
        </w:rPr>
      </w:pPr>
      <w:r>
        <w:rPr>
          <w:sz w:val="22"/>
          <w:szCs w:val="22"/>
          <w:lang w:val="de-AT"/>
        </w:rPr>
        <w:t>Spar Garant AG</w:t>
      </w:r>
    </w:p>
    <w:p w:rsidR="0089475A" w:rsidRPr="00A45F1F" w:rsidRDefault="00B2782D" w:rsidP="0089475A">
      <w:pPr>
        <w:rPr>
          <w:sz w:val="22"/>
          <w:szCs w:val="22"/>
          <w:lang w:val="de-AT"/>
        </w:rPr>
      </w:pPr>
      <w:r>
        <w:rPr>
          <w:sz w:val="22"/>
          <w:szCs w:val="22"/>
          <w:lang w:val="de-AT"/>
        </w:rPr>
        <w:t>Seewenstraße 11</w:t>
      </w:r>
    </w:p>
    <w:p w:rsidR="0089475A" w:rsidRDefault="00B2782D" w:rsidP="0089475A">
      <w:pPr>
        <w:rPr>
          <w:sz w:val="22"/>
          <w:szCs w:val="22"/>
        </w:rPr>
      </w:pPr>
      <w:r>
        <w:rPr>
          <w:sz w:val="22"/>
          <w:szCs w:val="22"/>
        </w:rPr>
        <w:t>6440 Brunnen</w:t>
      </w:r>
    </w:p>
    <w:p w:rsidR="00B2782D" w:rsidRDefault="00B2782D" w:rsidP="0089475A">
      <w:pPr>
        <w:rPr>
          <w:sz w:val="22"/>
          <w:szCs w:val="22"/>
        </w:rPr>
      </w:pPr>
      <w:r>
        <w:rPr>
          <w:sz w:val="22"/>
          <w:szCs w:val="22"/>
        </w:rPr>
        <w:t>Schweiz</w:t>
      </w:r>
    </w:p>
    <w:p w:rsidR="005D3F68" w:rsidRDefault="005D3F68" w:rsidP="002252EA">
      <w:pPr>
        <w:rPr>
          <w:sz w:val="22"/>
          <w:szCs w:val="22"/>
        </w:rPr>
      </w:pPr>
    </w:p>
    <w:p w:rsidR="005D3F68" w:rsidRDefault="005D3F68" w:rsidP="005D3F68">
      <w:pPr>
        <w:rPr>
          <w:sz w:val="22"/>
          <w:szCs w:val="22"/>
        </w:rPr>
      </w:pPr>
    </w:p>
    <w:p w:rsidR="005D3F68" w:rsidRDefault="005D3F68" w:rsidP="005D3F68">
      <w:pPr>
        <w:jc w:val="right"/>
        <w:rPr>
          <w:sz w:val="22"/>
          <w:szCs w:val="22"/>
        </w:rPr>
      </w:pPr>
      <w:r>
        <w:rPr>
          <w:sz w:val="22"/>
          <w:szCs w:val="22"/>
          <w:highlight w:val="yellow"/>
        </w:rPr>
        <w:t>[Ort], [Datum]</w:t>
      </w:r>
    </w:p>
    <w:p w:rsidR="005D3F68" w:rsidRDefault="005D3F68" w:rsidP="005D3F68">
      <w:pPr>
        <w:rPr>
          <w:sz w:val="22"/>
          <w:szCs w:val="22"/>
        </w:rPr>
      </w:pPr>
    </w:p>
    <w:p w:rsidR="005D3F68" w:rsidRDefault="005D3F68" w:rsidP="005D3F68">
      <w:pPr>
        <w:rPr>
          <w:b/>
          <w:sz w:val="22"/>
          <w:szCs w:val="22"/>
        </w:rPr>
      </w:pPr>
    </w:p>
    <w:p w:rsidR="00A45F1F" w:rsidRPr="00745E0B" w:rsidRDefault="005D3F68" w:rsidP="00A45F1F">
      <w:pPr>
        <w:rPr>
          <w:b/>
          <w:sz w:val="22"/>
          <w:szCs w:val="22"/>
          <w:u w:val="single"/>
        </w:rPr>
      </w:pPr>
      <w:r>
        <w:rPr>
          <w:b/>
          <w:sz w:val="22"/>
          <w:szCs w:val="22"/>
        </w:rPr>
        <w:t xml:space="preserve">Betrifft: </w:t>
      </w:r>
      <w:r w:rsidR="00A45F1F" w:rsidRPr="00241A50">
        <w:rPr>
          <w:b/>
          <w:sz w:val="22"/>
          <w:szCs w:val="22"/>
          <w:u w:val="single"/>
        </w:rPr>
        <w:t xml:space="preserve">Rückerstattung </w:t>
      </w:r>
      <w:r w:rsidR="009326BF">
        <w:rPr>
          <w:b/>
          <w:sz w:val="22"/>
          <w:szCs w:val="22"/>
          <w:u w:val="single"/>
        </w:rPr>
        <w:t>der Zahlungen wegen nichtigen</w:t>
      </w:r>
      <w:r w:rsidR="00A949DB">
        <w:rPr>
          <w:b/>
          <w:sz w:val="22"/>
          <w:szCs w:val="22"/>
          <w:u w:val="single"/>
        </w:rPr>
        <w:t xml:space="preserve"> Abo-Vertrag</w:t>
      </w:r>
      <w:r w:rsidR="00A45F1F" w:rsidRPr="00745E0B">
        <w:rPr>
          <w:b/>
          <w:sz w:val="22"/>
          <w:szCs w:val="22"/>
          <w:u w:val="single"/>
        </w:rPr>
        <w:t xml:space="preserve"> [</w:t>
      </w:r>
      <w:r w:rsidR="00A949DB" w:rsidRPr="00A949DB">
        <w:rPr>
          <w:b/>
          <w:sz w:val="22"/>
          <w:szCs w:val="22"/>
          <w:highlight w:val="yellow"/>
          <w:u w:val="single"/>
        </w:rPr>
        <w:t>Name, Kundennummer</w:t>
      </w:r>
      <w:r w:rsidR="00A45F1F" w:rsidRPr="00A949DB">
        <w:rPr>
          <w:b/>
          <w:sz w:val="22"/>
          <w:szCs w:val="22"/>
          <w:highlight w:val="yellow"/>
          <w:u w:val="single"/>
        </w:rPr>
        <w:t>]</w:t>
      </w:r>
    </w:p>
    <w:p w:rsidR="00A45F1F" w:rsidRDefault="00A45F1F" w:rsidP="005D3F68">
      <w:pPr>
        <w:rPr>
          <w:b/>
          <w:sz w:val="22"/>
          <w:szCs w:val="22"/>
        </w:rPr>
      </w:pPr>
    </w:p>
    <w:p w:rsidR="005D3F68" w:rsidRDefault="005D3F68" w:rsidP="005D3F68">
      <w:pPr>
        <w:rPr>
          <w:sz w:val="22"/>
          <w:szCs w:val="22"/>
        </w:rPr>
      </w:pPr>
    </w:p>
    <w:p w:rsidR="005D3F68" w:rsidRDefault="005D3F68" w:rsidP="005D3F68">
      <w:pPr>
        <w:rPr>
          <w:sz w:val="22"/>
          <w:szCs w:val="22"/>
        </w:rPr>
      </w:pPr>
    </w:p>
    <w:p w:rsidR="005D3F68" w:rsidRDefault="005D3F68" w:rsidP="005D3F68">
      <w:pPr>
        <w:jc w:val="both"/>
        <w:rPr>
          <w:rFonts w:cs="Arial"/>
          <w:sz w:val="22"/>
          <w:szCs w:val="22"/>
        </w:rPr>
      </w:pPr>
      <w:r>
        <w:rPr>
          <w:sz w:val="22"/>
          <w:szCs w:val="22"/>
        </w:rPr>
        <w:t>S</w:t>
      </w:r>
      <w:r>
        <w:rPr>
          <w:rFonts w:cs="Arial"/>
          <w:sz w:val="22"/>
          <w:szCs w:val="22"/>
        </w:rPr>
        <w:t>ehr geehrte Damen und Herren!</w:t>
      </w:r>
    </w:p>
    <w:p w:rsidR="005D3F68" w:rsidRDefault="005D3F68" w:rsidP="005D3F68">
      <w:pPr>
        <w:jc w:val="both"/>
        <w:rPr>
          <w:rFonts w:cs="Arial"/>
          <w:sz w:val="22"/>
          <w:szCs w:val="22"/>
        </w:rPr>
      </w:pPr>
    </w:p>
    <w:p w:rsidR="00434D5C" w:rsidRDefault="00434D5C" w:rsidP="00DD6D8E">
      <w:pPr>
        <w:spacing w:line="360" w:lineRule="auto"/>
        <w:jc w:val="both"/>
        <w:rPr>
          <w:rFonts w:cs="Arial"/>
          <w:sz w:val="22"/>
          <w:szCs w:val="22"/>
        </w:rPr>
      </w:pPr>
      <w:r w:rsidRPr="00434D5C">
        <w:rPr>
          <w:rFonts w:cs="Arial"/>
          <w:sz w:val="22"/>
          <w:szCs w:val="22"/>
        </w:rPr>
        <w:t>Verträge, die während eines vom Unternehmer eingeleiteten Anrufs im Zusammenhang mit Gewinnzusagen oder Wett- und Lotteriedienstleistungen ausgehandelt werden, sind ungültig. Auf diese Ungültigkeit des Vertrags kann sich nur der Verbraucher berufen. Der Verbraucher kann alle Zahlungen und Leistungen, die vom Unternehmer entgegen dieser Bestimmung angenommen wurden, zurückfordern. (</w:t>
      </w:r>
      <w:r w:rsidR="002B3C2D" w:rsidRPr="002B3C2D">
        <w:rPr>
          <w:rFonts w:cs="Arial"/>
          <w:sz w:val="22"/>
          <w:szCs w:val="22"/>
        </w:rPr>
        <w:t>§ 5b österreichisches Konsumentenschutzgesetz</w:t>
      </w:r>
      <w:r w:rsidR="002B3C2D">
        <w:rPr>
          <w:rFonts w:cs="Arial"/>
          <w:sz w:val="22"/>
          <w:szCs w:val="22"/>
        </w:rPr>
        <w:t>)</w:t>
      </w:r>
    </w:p>
    <w:p w:rsidR="00434D5C" w:rsidRDefault="00434D5C" w:rsidP="00DD6D8E">
      <w:pPr>
        <w:spacing w:line="360" w:lineRule="auto"/>
        <w:jc w:val="both"/>
        <w:rPr>
          <w:rFonts w:cs="Arial"/>
          <w:sz w:val="22"/>
          <w:szCs w:val="22"/>
        </w:rPr>
      </w:pPr>
    </w:p>
    <w:p w:rsidR="002B3C2D" w:rsidRPr="002B3C2D" w:rsidRDefault="002252EA" w:rsidP="002B3C2D">
      <w:pPr>
        <w:spacing w:line="360" w:lineRule="auto"/>
        <w:jc w:val="both"/>
        <w:rPr>
          <w:rFonts w:cs="Arial"/>
          <w:sz w:val="22"/>
          <w:szCs w:val="22"/>
        </w:rPr>
      </w:pPr>
      <w:r>
        <w:rPr>
          <w:rFonts w:cs="Arial"/>
          <w:sz w:val="22"/>
          <w:szCs w:val="22"/>
        </w:rPr>
        <w:t>Laut</w:t>
      </w:r>
      <w:r w:rsidR="00DC00E2">
        <w:rPr>
          <w:rFonts w:cs="Arial"/>
          <w:sz w:val="22"/>
          <w:szCs w:val="22"/>
        </w:rPr>
        <w:t xml:space="preserve"> rechtskräftigem Urteil des Oberlandesgerichts Wien vom 5.6.2019, GZ 15 R 16/19m, </w:t>
      </w:r>
      <w:r w:rsidR="002B3C2D">
        <w:rPr>
          <w:rFonts w:cs="Arial"/>
          <w:sz w:val="22"/>
          <w:szCs w:val="22"/>
        </w:rPr>
        <w:t>stehen die Abo-Verträge, die Sie während der</w:t>
      </w:r>
      <w:r w:rsidR="009326BF">
        <w:rPr>
          <w:rFonts w:cs="Arial"/>
          <w:sz w:val="22"/>
          <w:szCs w:val="22"/>
        </w:rPr>
        <w:t xml:space="preserve"> von Ihnen eingeleiteten Anrufe</w:t>
      </w:r>
      <w:r w:rsidR="002B3C2D">
        <w:rPr>
          <w:rFonts w:cs="Arial"/>
          <w:sz w:val="22"/>
          <w:szCs w:val="22"/>
        </w:rPr>
        <w:t xml:space="preserve"> abschließen, </w:t>
      </w:r>
      <w:r w:rsidR="002B3C2D" w:rsidRPr="002B3C2D">
        <w:rPr>
          <w:rFonts w:cs="Arial"/>
          <w:sz w:val="22"/>
          <w:szCs w:val="22"/>
        </w:rPr>
        <w:t>jedenfalls</w:t>
      </w:r>
      <w:r w:rsidR="002B3C2D">
        <w:rPr>
          <w:rFonts w:cs="Arial"/>
          <w:sz w:val="22"/>
          <w:szCs w:val="22"/>
        </w:rPr>
        <w:t xml:space="preserve"> </w:t>
      </w:r>
      <w:r w:rsidR="002B3C2D" w:rsidRPr="002B3C2D">
        <w:rPr>
          <w:rFonts w:cs="Arial"/>
          <w:sz w:val="22"/>
          <w:szCs w:val="22"/>
        </w:rPr>
        <w:t>im Zusammenhang mit den Gewinnzusagen oder Wett- und Lotteriedienstleistungen</w:t>
      </w:r>
    </w:p>
    <w:p w:rsidR="002B3C2D" w:rsidRDefault="002B3C2D" w:rsidP="002B3C2D">
      <w:pPr>
        <w:spacing w:line="360" w:lineRule="auto"/>
        <w:jc w:val="both"/>
        <w:rPr>
          <w:rFonts w:cs="Arial"/>
          <w:sz w:val="22"/>
          <w:szCs w:val="22"/>
        </w:rPr>
      </w:pPr>
      <w:r w:rsidRPr="002B3C2D">
        <w:rPr>
          <w:rFonts w:cs="Arial"/>
          <w:sz w:val="22"/>
          <w:szCs w:val="22"/>
        </w:rPr>
        <w:t xml:space="preserve">und </w:t>
      </w:r>
      <w:r>
        <w:rPr>
          <w:rFonts w:cs="Arial"/>
          <w:sz w:val="22"/>
          <w:szCs w:val="22"/>
        </w:rPr>
        <w:t>fallen</w:t>
      </w:r>
      <w:r w:rsidR="00A632B7">
        <w:rPr>
          <w:rFonts w:cs="Arial"/>
          <w:sz w:val="22"/>
          <w:szCs w:val="22"/>
        </w:rPr>
        <w:t xml:space="preserve"> somit</w:t>
      </w:r>
      <w:r>
        <w:rPr>
          <w:rFonts w:cs="Arial"/>
          <w:sz w:val="22"/>
          <w:szCs w:val="22"/>
        </w:rPr>
        <w:t xml:space="preserve"> unter § 5b KSchG.</w:t>
      </w:r>
    </w:p>
    <w:p w:rsidR="00A632B7" w:rsidRDefault="00A632B7" w:rsidP="002B3C2D">
      <w:pPr>
        <w:spacing w:line="360" w:lineRule="auto"/>
        <w:jc w:val="both"/>
        <w:rPr>
          <w:rFonts w:cs="Arial"/>
          <w:sz w:val="22"/>
          <w:szCs w:val="22"/>
        </w:rPr>
      </w:pPr>
    </w:p>
    <w:p w:rsidR="00FB2166" w:rsidRDefault="00A632B7" w:rsidP="00DD6D8E">
      <w:pPr>
        <w:spacing w:line="360" w:lineRule="auto"/>
        <w:jc w:val="both"/>
        <w:rPr>
          <w:rFonts w:cs="Arial"/>
          <w:sz w:val="22"/>
          <w:szCs w:val="22"/>
        </w:rPr>
      </w:pPr>
      <w:r>
        <w:rPr>
          <w:rFonts w:cs="Arial"/>
          <w:sz w:val="22"/>
          <w:szCs w:val="22"/>
        </w:rPr>
        <w:t>Ich wurde am [</w:t>
      </w:r>
      <w:r w:rsidRPr="00434D5C">
        <w:rPr>
          <w:rFonts w:cs="Arial"/>
          <w:sz w:val="22"/>
          <w:szCs w:val="22"/>
          <w:highlight w:val="yellow"/>
        </w:rPr>
        <w:t>Datum</w:t>
      </w:r>
      <w:r>
        <w:rPr>
          <w:rFonts w:cs="Arial"/>
          <w:sz w:val="22"/>
          <w:szCs w:val="22"/>
        </w:rPr>
        <w:t xml:space="preserve">] von einem Ihrer Mitarbeiter angerufen und habe per Telefon ein Abo über das Magazon „Winando“ abgeschlossen. </w:t>
      </w:r>
      <w:r w:rsidR="002E1FD7">
        <w:rPr>
          <w:rFonts w:cs="Arial"/>
          <w:sz w:val="22"/>
          <w:szCs w:val="22"/>
        </w:rPr>
        <w:t>Ich habe daher gemäß § 5b KSchG den Anspruch, dass Sie mir die an Sie geleisteten Zahlung</w:t>
      </w:r>
      <w:r>
        <w:rPr>
          <w:rFonts w:cs="Arial"/>
          <w:sz w:val="22"/>
          <w:szCs w:val="22"/>
        </w:rPr>
        <w:t>en [</w:t>
      </w:r>
      <w:r w:rsidRPr="00A632B7">
        <w:rPr>
          <w:rFonts w:cs="Arial"/>
          <w:sz w:val="22"/>
          <w:szCs w:val="22"/>
          <w:highlight w:val="yellow"/>
        </w:rPr>
        <w:t>Höhe</w:t>
      </w:r>
      <w:r>
        <w:rPr>
          <w:rFonts w:cs="Arial"/>
          <w:sz w:val="22"/>
          <w:szCs w:val="22"/>
        </w:rPr>
        <w:t xml:space="preserve">] zurückerstatten. </w:t>
      </w:r>
      <w:r w:rsidR="00FB2166" w:rsidRPr="00FB2166">
        <w:rPr>
          <w:rFonts w:cs="Arial"/>
          <w:sz w:val="22"/>
          <w:szCs w:val="22"/>
        </w:rPr>
        <w:t xml:space="preserve">Ich fordere Sie daher auf, mir die </w:t>
      </w:r>
      <w:r w:rsidR="00FB2166">
        <w:rPr>
          <w:rFonts w:cs="Arial"/>
          <w:sz w:val="22"/>
          <w:szCs w:val="22"/>
        </w:rPr>
        <w:t>an Sie geleisteten Zahlungen binnen einem Monat auf folgendes Konto gutzuschreiben</w:t>
      </w:r>
      <w:r w:rsidR="006805D1">
        <w:rPr>
          <w:rFonts w:cs="Arial"/>
          <w:sz w:val="22"/>
          <w:szCs w:val="22"/>
        </w:rPr>
        <w:t xml:space="preserve">: </w:t>
      </w:r>
      <w:r w:rsidR="006805D1" w:rsidRPr="006805D1">
        <w:rPr>
          <w:rFonts w:cs="Arial"/>
          <w:sz w:val="22"/>
          <w:szCs w:val="22"/>
          <w:highlight w:val="yellow"/>
        </w:rPr>
        <w:t>[Kontodaten: lautend auf, IBAN, BIC]</w:t>
      </w:r>
    </w:p>
    <w:p w:rsidR="005D3F68" w:rsidRDefault="005D3F68" w:rsidP="000B34B0">
      <w:pPr>
        <w:spacing w:line="360" w:lineRule="auto"/>
        <w:rPr>
          <w:sz w:val="22"/>
          <w:szCs w:val="22"/>
        </w:rPr>
      </w:pPr>
      <w:r>
        <w:rPr>
          <w:sz w:val="22"/>
          <w:szCs w:val="22"/>
        </w:rPr>
        <w:tab/>
      </w:r>
      <w:r>
        <w:rPr>
          <w:sz w:val="22"/>
          <w:szCs w:val="22"/>
        </w:rPr>
        <w:tab/>
      </w:r>
    </w:p>
    <w:p w:rsidR="005D3F68" w:rsidRDefault="005D3F68" w:rsidP="000B34B0">
      <w:pPr>
        <w:spacing w:line="360" w:lineRule="auto"/>
        <w:rPr>
          <w:sz w:val="22"/>
          <w:szCs w:val="22"/>
        </w:rPr>
      </w:pPr>
      <w:r>
        <w:rPr>
          <w:sz w:val="22"/>
          <w:szCs w:val="22"/>
        </w:rPr>
        <w:t>Mit freundlichen Grüßen</w:t>
      </w:r>
    </w:p>
    <w:p w:rsidR="005D3F68" w:rsidRDefault="005D3F68" w:rsidP="000B34B0">
      <w:pPr>
        <w:spacing w:line="360" w:lineRule="auto"/>
        <w:rPr>
          <w:sz w:val="22"/>
          <w:szCs w:val="22"/>
        </w:rPr>
      </w:pPr>
      <w:r>
        <w:rPr>
          <w:sz w:val="22"/>
          <w:szCs w:val="22"/>
          <w:highlight w:val="yellow"/>
        </w:rPr>
        <w:t>[eigenhändige Unterschrift]</w:t>
      </w:r>
    </w:p>
    <w:p w:rsidR="00C53C55" w:rsidRDefault="005D3F68" w:rsidP="000B34B0">
      <w:pPr>
        <w:spacing w:line="360" w:lineRule="auto"/>
      </w:pPr>
      <w:r>
        <w:rPr>
          <w:sz w:val="22"/>
          <w:szCs w:val="22"/>
          <w:highlight w:val="yellow"/>
        </w:rPr>
        <w:t>[Name]</w:t>
      </w:r>
    </w:p>
    <w:p w:rsidR="005E0F59" w:rsidRDefault="005E0F59">
      <w:pPr>
        <w:spacing w:line="360" w:lineRule="auto"/>
      </w:pPr>
    </w:p>
    <w:sectPr w:rsidR="005E0F59" w:rsidSect="009A4245">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utch">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intFractionalCharacterWidth/>
  <w:hideSpellingErrors/>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68"/>
    <w:rsid w:val="0002192F"/>
    <w:rsid w:val="0005563C"/>
    <w:rsid w:val="000861F1"/>
    <w:rsid w:val="000B34B0"/>
    <w:rsid w:val="000E25D4"/>
    <w:rsid w:val="001A5D3A"/>
    <w:rsid w:val="001F3872"/>
    <w:rsid w:val="002252EA"/>
    <w:rsid w:val="00241A50"/>
    <w:rsid w:val="00294E5F"/>
    <w:rsid w:val="002B3C2D"/>
    <w:rsid w:val="002D5F1E"/>
    <w:rsid w:val="002E1FD7"/>
    <w:rsid w:val="003332D0"/>
    <w:rsid w:val="00361B27"/>
    <w:rsid w:val="003E5974"/>
    <w:rsid w:val="00434D5C"/>
    <w:rsid w:val="00467552"/>
    <w:rsid w:val="00472C3D"/>
    <w:rsid w:val="004815ED"/>
    <w:rsid w:val="005229DC"/>
    <w:rsid w:val="005426CF"/>
    <w:rsid w:val="005D3F68"/>
    <w:rsid w:val="005E0F59"/>
    <w:rsid w:val="005F7E48"/>
    <w:rsid w:val="0063407C"/>
    <w:rsid w:val="006505AA"/>
    <w:rsid w:val="006805D1"/>
    <w:rsid w:val="006975C9"/>
    <w:rsid w:val="0072196B"/>
    <w:rsid w:val="0074319C"/>
    <w:rsid w:val="007655FE"/>
    <w:rsid w:val="00775AD3"/>
    <w:rsid w:val="00827C86"/>
    <w:rsid w:val="00861C4A"/>
    <w:rsid w:val="0089475A"/>
    <w:rsid w:val="009326BF"/>
    <w:rsid w:val="00947995"/>
    <w:rsid w:val="00990B11"/>
    <w:rsid w:val="009970B0"/>
    <w:rsid w:val="009A4245"/>
    <w:rsid w:val="00A45F1F"/>
    <w:rsid w:val="00A4792F"/>
    <w:rsid w:val="00A47B97"/>
    <w:rsid w:val="00A632B7"/>
    <w:rsid w:val="00A77093"/>
    <w:rsid w:val="00A835F3"/>
    <w:rsid w:val="00A949DB"/>
    <w:rsid w:val="00AC4B8D"/>
    <w:rsid w:val="00AD1C35"/>
    <w:rsid w:val="00B01E66"/>
    <w:rsid w:val="00B2782D"/>
    <w:rsid w:val="00B314F6"/>
    <w:rsid w:val="00B43BF8"/>
    <w:rsid w:val="00B53091"/>
    <w:rsid w:val="00B8727D"/>
    <w:rsid w:val="00BC7A86"/>
    <w:rsid w:val="00BE2570"/>
    <w:rsid w:val="00C50E7D"/>
    <w:rsid w:val="00C53C55"/>
    <w:rsid w:val="00C9669E"/>
    <w:rsid w:val="00D0174F"/>
    <w:rsid w:val="00D22BD8"/>
    <w:rsid w:val="00D51AD9"/>
    <w:rsid w:val="00D769D9"/>
    <w:rsid w:val="00D77BC8"/>
    <w:rsid w:val="00DA7667"/>
    <w:rsid w:val="00DC00E2"/>
    <w:rsid w:val="00DD6D8E"/>
    <w:rsid w:val="00E129F6"/>
    <w:rsid w:val="00E51CDE"/>
    <w:rsid w:val="00EB4E34"/>
    <w:rsid w:val="00EC61E0"/>
    <w:rsid w:val="00F047B3"/>
    <w:rsid w:val="00F15229"/>
    <w:rsid w:val="00F55122"/>
    <w:rsid w:val="00F6516C"/>
    <w:rsid w:val="00FA480B"/>
    <w:rsid w:val="00FB2166"/>
    <w:rsid w:val="00FB5A1D"/>
    <w:rsid w:val="00FF60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077FB5-BD30-4897-88B0-C6602870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utch" w:eastAsia="Times New Roman" w:hAnsi="Dutch"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3F68"/>
    <w:pPr>
      <w:overflowPunct w:val="0"/>
      <w:autoSpaceDE w:val="0"/>
      <w:autoSpaceDN w:val="0"/>
      <w:adjustRightInd w:val="0"/>
    </w:pPr>
    <w:rPr>
      <w:rFonts w:ascii="Arial" w:hAnsi="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35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1261</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VKI</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Leisentritt Marlies</dc:creator>
  <cp:lastModifiedBy>Weingartner Alfred</cp:lastModifiedBy>
  <cp:revision>2</cp:revision>
  <cp:lastPrinted>2017-01-31T09:27:00Z</cp:lastPrinted>
  <dcterms:created xsi:type="dcterms:W3CDTF">2019-09-25T14:10:00Z</dcterms:created>
  <dcterms:modified xsi:type="dcterms:W3CDTF">2019-09-25T14:10:00Z</dcterms:modified>
</cp:coreProperties>
</file>